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left"/>
        <w:rPr>
          <w:rFonts w:ascii="宋体" w:hAnsi="宋体" w:cs="华文中宋"/>
          <w:bCs/>
          <w:sz w:val="32"/>
          <w:szCs w:val="32"/>
        </w:rPr>
      </w:pPr>
      <w:r>
        <w:rPr>
          <w:rFonts w:hint="eastAsia" w:ascii="黑体" w:hAnsi="黑体" w:eastAsia="黑体" w:cs="华文中宋"/>
          <w:bCs/>
          <w:sz w:val="32"/>
          <w:szCs w:val="32"/>
        </w:rPr>
        <w:t>附件5</w:t>
      </w:r>
      <w:r>
        <w:rPr>
          <w:rFonts w:hint="eastAsia" w:ascii="宋体" w:hAnsi="宋体" w:cs="华文中宋"/>
          <w:bCs/>
          <w:sz w:val="32"/>
          <w:szCs w:val="32"/>
        </w:rPr>
        <w:t>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甘肃省第四次全国经济普查</w:t>
      </w:r>
    </w:p>
    <w:bookmarkEnd w:id="0"/>
    <w:p>
      <w:pPr>
        <w:jc w:val="center"/>
        <w:rPr>
          <w:b/>
          <w:sz w:val="24"/>
        </w:rPr>
      </w:pPr>
      <w:r>
        <w:rPr>
          <w:rFonts w:hint="eastAsia"/>
          <w:b/>
          <w:sz w:val="36"/>
          <w:szCs w:val="36"/>
        </w:rPr>
        <w:t>先进</w:t>
      </w:r>
      <w:r>
        <w:rPr>
          <w:b/>
          <w:sz w:val="36"/>
          <w:szCs w:val="36"/>
        </w:rPr>
        <w:t>集体</w:t>
      </w:r>
      <w:r>
        <w:rPr>
          <w:rFonts w:hint="eastAsia"/>
          <w:b/>
          <w:sz w:val="36"/>
          <w:szCs w:val="36"/>
        </w:rPr>
        <w:t>和先进</w:t>
      </w:r>
      <w:r>
        <w:rPr>
          <w:b/>
          <w:sz w:val="36"/>
          <w:szCs w:val="36"/>
        </w:rPr>
        <w:t>个</w:t>
      </w:r>
      <w:r>
        <w:rPr>
          <w:rFonts w:hint="eastAsia"/>
          <w:b/>
          <w:sz w:val="36"/>
          <w:szCs w:val="36"/>
        </w:rPr>
        <w:t>人推荐对象汇总表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推荐单位：                                                           填表日期：   年   月   日</w:t>
      </w:r>
    </w:p>
    <w:p>
      <w:pPr>
        <w:ind w:firstLine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甘肃省第四次全国经济普查先进集体推荐对象汇总表</w:t>
      </w:r>
    </w:p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0"/>
        <w:gridCol w:w="1080"/>
        <w:gridCol w:w="1188"/>
        <w:gridCol w:w="1800"/>
        <w:gridCol w:w="1872"/>
        <w:gridCol w:w="3013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先进集体名称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集体性质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集体人数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集团负责人姓名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013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828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1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28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01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甘肃省第四次全国经济普查先进个人推荐对象汇总表</w:t>
      </w:r>
    </w:p>
    <w:tbl>
      <w:tblPr>
        <w:tblStyle w:val="6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18"/>
        <w:gridCol w:w="818"/>
        <w:gridCol w:w="818"/>
        <w:gridCol w:w="1240"/>
        <w:gridCol w:w="818"/>
        <w:gridCol w:w="1454"/>
        <w:gridCol w:w="1307"/>
        <w:gridCol w:w="870"/>
        <w:gridCol w:w="1090"/>
        <w:gridCol w:w="1136"/>
        <w:gridCol w:w="1141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8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8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注：1.表格不可调整内容。“临时集体”、“先进工作者”、“高级专家”等情况请在备注栏中注明。</w:t>
      </w:r>
    </w:p>
    <w:p>
      <w:pPr>
        <w:spacing w:line="400" w:lineRule="exact"/>
        <w:ind w:firstLine="950" w:firstLineChars="396"/>
        <w:rPr>
          <w:rFonts w:ascii="仿宋" w:hAnsi="仿宋" w:eastAsia="仿宋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</w:rPr>
        <w:t>2.单位性质根据所在单位性质选填“机关”、“参公单位”、“事业单位”、“社团”、“其他”。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0AFF" w:usb1="00007843" w:usb2="00000001" w:usb3="00000000" w:csb0="400001BF" w:csb1="DFF7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F130C"/>
    <w:rsid w:val="1C8F13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2020-04-28T07:38:00Z</dcterms:created>
  <dc:creator>TF</dc:creator>
  <cp:lastModifiedBy>TF</cp:lastModifiedBy>
  <dcterms:modified xsi:type="dcterms:W3CDTF">2020-04-28T07:38:32Z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